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D77" w:rsidRPr="00E11D77" w:rsidRDefault="005E4963" w:rsidP="005E4963">
      <w:pPr>
        <w:spacing w:after="0" w:line="259" w:lineRule="auto"/>
        <w:ind w:right="5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</w:t>
      </w:r>
    </w:p>
    <w:p w:rsidR="00006541" w:rsidRDefault="00006541" w:rsidP="00006541">
      <w:pPr>
        <w:rPr>
          <w:b/>
          <w:bCs/>
          <w:szCs w:val="24"/>
        </w:rPr>
      </w:pPr>
    </w:p>
    <w:p w:rsidR="00006541" w:rsidRPr="00DE0B52" w:rsidRDefault="00006541" w:rsidP="00006541">
      <w:pPr>
        <w:keepNext/>
        <w:keepLines/>
        <w:spacing w:after="630" w:line="265" w:lineRule="auto"/>
        <w:jc w:val="center"/>
        <w:outlineLvl w:val="0"/>
        <w:rPr>
          <w:b/>
        </w:rPr>
      </w:pPr>
      <w:r w:rsidRPr="00DE0B52">
        <w:rPr>
          <w:b/>
          <w:sz w:val="28"/>
          <w:szCs w:val="28"/>
        </w:rPr>
        <w:t>Министерство образования и науки Чеченской Республики</w:t>
      </w:r>
    </w:p>
    <w:p w:rsidR="00006541" w:rsidRPr="00DE0B52" w:rsidRDefault="00006541" w:rsidP="00006541">
      <w:pPr>
        <w:keepNext/>
        <w:autoSpaceDE w:val="0"/>
        <w:autoSpaceDN w:val="0"/>
        <w:adjustRightInd w:val="0"/>
        <w:spacing w:after="0"/>
        <w:jc w:val="center"/>
        <w:rPr>
          <w:bCs/>
        </w:rPr>
      </w:pPr>
      <w:r w:rsidRPr="00DE0B52">
        <w:rPr>
          <w:bCs/>
        </w:rPr>
        <w:t>МУНИЦИПАЛЬНОЕ БЮДЖЕТНОЕ ОБЩЕОБРАЗОВАТЕЛЬНОЕ УЧРЕЖДЕНИЕ</w:t>
      </w:r>
    </w:p>
    <w:p w:rsidR="00006541" w:rsidRPr="00DE0B52" w:rsidRDefault="00006541" w:rsidP="00006541">
      <w:pPr>
        <w:autoSpaceDE w:val="0"/>
        <w:autoSpaceDN w:val="0"/>
        <w:adjustRightInd w:val="0"/>
        <w:spacing w:after="0"/>
        <w:jc w:val="center"/>
        <w:rPr>
          <w:bCs/>
        </w:rPr>
      </w:pPr>
      <w:r w:rsidRPr="00DE0B52">
        <w:rPr>
          <w:bCs/>
        </w:rPr>
        <w:t xml:space="preserve">«СРЕДНЯЯ ОБЩЕОБРАЗОВАТЕЛЬНАЯ ШКОЛА № 1 </w:t>
      </w:r>
      <w:proofErr w:type="spellStart"/>
      <w:r w:rsidR="00055BCC">
        <w:rPr>
          <w:bCs/>
        </w:rPr>
        <w:t>сНОВЫЕ</w:t>
      </w:r>
      <w:proofErr w:type="spellEnd"/>
      <w:r w:rsidR="00055BCC">
        <w:rPr>
          <w:bCs/>
        </w:rPr>
        <w:t xml:space="preserve"> АТАГИ</w:t>
      </w:r>
      <w:r w:rsidRPr="00DE0B52">
        <w:rPr>
          <w:bCs/>
        </w:rPr>
        <w:t xml:space="preserve">                                                 ШАЛИНСКОГО МУНИЦИПАЛЬНОГО РАЙОНА»</w:t>
      </w:r>
    </w:p>
    <w:p w:rsidR="003B23B0" w:rsidRDefault="003B23B0">
      <w:pPr>
        <w:spacing w:after="7" w:line="259" w:lineRule="auto"/>
        <w:ind w:left="-1247" w:right="-591" w:firstLine="0"/>
        <w:jc w:val="left"/>
      </w:pPr>
    </w:p>
    <w:p w:rsidR="00006541" w:rsidRDefault="00006541">
      <w:pPr>
        <w:spacing w:after="309" w:line="259" w:lineRule="auto"/>
        <w:ind w:left="411" w:firstLine="0"/>
        <w:jc w:val="center"/>
        <w:rPr>
          <w:b/>
          <w:sz w:val="22"/>
        </w:rPr>
      </w:pPr>
    </w:p>
    <w:p w:rsidR="003B23B0" w:rsidRDefault="00FC5223">
      <w:pPr>
        <w:spacing w:after="309" w:line="259" w:lineRule="auto"/>
        <w:ind w:left="411" w:firstLine="0"/>
        <w:jc w:val="center"/>
      </w:pPr>
      <w:r>
        <w:rPr>
          <w:b/>
          <w:sz w:val="22"/>
        </w:rPr>
        <w:t xml:space="preserve"> </w:t>
      </w:r>
    </w:p>
    <w:p w:rsidR="003B23B0" w:rsidRDefault="00FC5223">
      <w:pPr>
        <w:spacing w:after="66" w:line="317" w:lineRule="auto"/>
        <w:ind w:left="372" w:firstLine="0"/>
        <w:jc w:val="center"/>
      </w:pPr>
      <w:r>
        <w:rPr>
          <w:b/>
          <w:sz w:val="32"/>
        </w:rPr>
        <w:t xml:space="preserve">РАБОЧАЯ ПРОГРАММА ВНЕУРОЧНОЙ ДЕЯТЕЛЬНОСТИ </w:t>
      </w:r>
    </w:p>
    <w:p w:rsidR="003B23B0" w:rsidRDefault="00FC5223">
      <w:pPr>
        <w:spacing w:after="16" w:line="438" w:lineRule="auto"/>
        <w:ind w:left="1819" w:right="1417" w:firstLine="0"/>
        <w:jc w:val="center"/>
      </w:pPr>
      <w:r>
        <w:rPr>
          <w:b/>
          <w:sz w:val="20"/>
        </w:rPr>
        <w:t xml:space="preserve">СОЦИАЛЬНОЙ НАПРАВЛЕННОСТИ </w:t>
      </w:r>
      <w:r>
        <w:rPr>
          <w:b/>
          <w:sz w:val="28"/>
        </w:rPr>
        <w:t xml:space="preserve">«Профориентация» </w:t>
      </w:r>
    </w:p>
    <w:p w:rsidR="003B23B0" w:rsidRDefault="00FC5223">
      <w:pPr>
        <w:spacing w:after="165" w:line="259" w:lineRule="auto"/>
        <w:ind w:right="6"/>
        <w:jc w:val="center"/>
      </w:pPr>
      <w:r>
        <w:rPr>
          <w:sz w:val="28"/>
        </w:rPr>
        <w:t>5-9 класс</w:t>
      </w:r>
      <w:r>
        <w:t xml:space="preserve"> </w:t>
      </w:r>
    </w:p>
    <w:p w:rsidR="003B23B0" w:rsidRDefault="00FC5223">
      <w:pPr>
        <w:spacing w:after="213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3B23B0" w:rsidRDefault="00FC5223">
      <w:pPr>
        <w:spacing w:after="369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3B23B0" w:rsidRDefault="003B23B0">
      <w:pPr>
        <w:spacing w:after="216" w:line="259" w:lineRule="auto"/>
        <w:ind w:left="0" w:firstLine="0"/>
        <w:jc w:val="left"/>
      </w:pP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323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E11D77" w:rsidRDefault="00E11D77">
      <w:pPr>
        <w:spacing w:after="217" w:line="259" w:lineRule="auto"/>
        <w:ind w:right="4"/>
        <w:jc w:val="center"/>
        <w:rPr>
          <w:sz w:val="28"/>
        </w:rPr>
      </w:pPr>
    </w:p>
    <w:p w:rsidR="00E11D77" w:rsidRDefault="00E11D77">
      <w:pPr>
        <w:spacing w:after="217" w:line="259" w:lineRule="auto"/>
        <w:ind w:right="4"/>
        <w:jc w:val="center"/>
        <w:rPr>
          <w:sz w:val="28"/>
        </w:rPr>
      </w:pPr>
    </w:p>
    <w:p w:rsidR="003B23B0" w:rsidRDefault="00055BCC">
      <w:pPr>
        <w:spacing w:after="217" w:line="259" w:lineRule="auto"/>
        <w:ind w:right="4"/>
        <w:jc w:val="center"/>
      </w:pPr>
      <w:r>
        <w:rPr>
          <w:sz w:val="28"/>
        </w:rPr>
        <w:t xml:space="preserve">с. </w:t>
      </w:r>
      <w:bookmarkStart w:id="0" w:name="_GoBack"/>
      <w:bookmarkEnd w:id="0"/>
      <w:r>
        <w:rPr>
          <w:sz w:val="28"/>
        </w:rPr>
        <w:t>Новые Атаги</w:t>
      </w:r>
    </w:p>
    <w:p w:rsidR="003B23B0" w:rsidRDefault="009A464C">
      <w:pPr>
        <w:spacing w:after="165" w:line="259" w:lineRule="auto"/>
        <w:ind w:right="6"/>
        <w:jc w:val="center"/>
        <w:rPr>
          <w:sz w:val="28"/>
        </w:rPr>
      </w:pPr>
      <w:r>
        <w:rPr>
          <w:sz w:val="28"/>
        </w:rPr>
        <w:t>2023</w:t>
      </w:r>
      <w:r w:rsidR="00FC5223">
        <w:rPr>
          <w:sz w:val="28"/>
        </w:rPr>
        <w:t xml:space="preserve"> </w:t>
      </w:r>
    </w:p>
    <w:p w:rsidR="00E11D77" w:rsidRDefault="00E11D77">
      <w:pPr>
        <w:spacing w:after="165" w:line="259" w:lineRule="auto"/>
        <w:ind w:right="6"/>
        <w:jc w:val="center"/>
        <w:rPr>
          <w:sz w:val="28"/>
        </w:rPr>
      </w:pPr>
    </w:p>
    <w:p w:rsidR="009A464C" w:rsidRDefault="009A464C">
      <w:pPr>
        <w:spacing w:after="165" w:line="259" w:lineRule="auto"/>
        <w:ind w:right="6"/>
        <w:jc w:val="center"/>
        <w:rPr>
          <w:sz w:val="28"/>
        </w:rPr>
      </w:pPr>
    </w:p>
    <w:p w:rsidR="009A464C" w:rsidRDefault="009A464C">
      <w:pPr>
        <w:spacing w:after="165" w:line="259" w:lineRule="auto"/>
        <w:ind w:right="6"/>
        <w:jc w:val="center"/>
      </w:pPr>
    </w:p>
    <w:p w:rsidR="003B23B0" w:rsidRDefault="00FC5223">
      <w:pPr>
        <w:tabs>
          <w:tab w:val="center" w:pos="1825"/>
          <w:tab w:val="center" w:pos="3435"/>
          <w:tab w:val="center" w:pos="5177"/>
          <w:tab w:val="center" w:pos="6957"/>
          <w:tab w:val="right" w:pos="9362"/>
        </w:tabs>
        <w:ind w:left="-15" w:firstLine="0"/>
        <w:jc w:val="left"/>
      </w:pPr>
      <w:r>
        <w:t xml:space="preserve">Рабочая </w:t>
      </w:r>
      <w:r>
        <w:tab/>
        <w:t xml:space="preserve">программа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социального </w:t>
      </w:r>
      <w:r>
        <w:tab/>
        <w:t xml:space="preserve">направления </w:t>
      </w:r>
    </w:p>
    <w:p w:rsidR="003B23B0" w:rsidRDefault="00FC5223">
      <w:pPr>
        <w:ind w:left="-5"/>
      </w:pPr>
      <w:r>
        <w:t>«Профориентация» 5-9 классы составлена на основе Требований к результатам освоения основной образовательной программы основного общего образования М</w:t>
      </w:r>
      <w:r w:rsidR="009A464C">
        <w:t>БОУ «СОШ № 1</w:t>
      </w:r>
      <w:r>
        <w:t xml:space="preserve">» с учетом программ, включенных в ее структуру. </w:t>
      </w:r>
    </w:p>
    <w:p w:rsidR="003B23B0" w:rsidRDefault="00FC5223">
      <w:pPr>
        <w:tabs>
          <w:tab w:val="center" w:pos="1825"/>
          <w:tab w:val="center" w:pos="3435"/>
          <w:tab w:val="center" w:pos="5177"/>
          <w:tab w:val="center" w:pos="6957"/>
          <w:tab w:val="right" w:pos="9362"/>
        </w:tabs>
        <w:ind w:left="-15" w:firstLine="0"/>
        <w:jc w:val="left"/>
      </w:pPr>
      <w:r>
        <w:t xml:space="preserve">Рабочая </w:t>
      </w:r>
      <w:r>
        <w:tab/>
        <w:t xml:space="preserve">программа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социального </w:t>
      </w:r>
      <w:r>
        <w:tab/>
        <w:t xml:space="preserve">направления </w:t>
      </w:r>
    </w:p>
    <w:p w:rsidR="003B23B0" w:rsidRDefault="00FC5223">
      <w:pPr>
        <w:ind w:left="-5"/>
      </w:pPr>
      <w:r>
        <w:t>«Профориентация» 5-9 классы составлена на основе Требований к результатам освоения основной образовательной программы основного общего образования М</w:t>
      </w:r>
      <w:r w:rsidR="009A464C">
        <w:t>БОУ «СОШ № 1</w:t>
      </w:r>
      <w:r>
        <w:t xml:space="preserve">» с учетом программ, включенных в ее структуру. </w:t>
      </w:r>
    </w:p>
    <w:p w:rsidR="003B23B0" w:rsidRDefault="00FC5223">
      <w:pPr>
        <w:spacing w:after="31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spacing w:after="0" w:line="259" w:lineRule="auto"/>
        <w:ind w:right="2"/>
        <w:jc w:val="center"/>
      </w:pPr>
      <w:r>
        <w:rPr>
          <w:b/>
        </w:rPr>
        <w:t>Результаты освоения курса внеурочной деятельности</w:t>
      </w:r>
      <w:r>
        <w:t xml:space="preserve"> </w:t>
      </w:r>
      <w:r>
        <w:rPr>
          <w:b/>
        </w:rPr>
        <w:t>«Профориентация»</w:t>
      </w:r>
      <w:r>
        <w:t xml:space="preserve"> </w:t>
      </w:r>
    </w:p>
    <w:p w:rsidR="003B23B0" w:rsidRDefault="00FC5223">
      <w:pPr>
        <w:spacing w:after="0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ind w:left="-5"/>
      </w:pPr>
      <w:r>
        <w:t xml:space="preserve">К концу обучения учащегося основного уровня определяются следующие планируемые результаты формирования универсальных учебных действий.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Личностные результаты</w:t>
      </w:r>
      <w:r>
        <w:t xml:space="preserve"> включают: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3B23B0" w:rsidRDefault="00FC5223">
      <w:pPr>
        <w:numPr>
          <w:ilvl w:val="0"/>
          <w:numId w:val="1"/>
        </w:numPr>
        <w:ind w:hanging="360"/>
      </w:pPr>
      <w:proofErr w:type="gramStart"/>
      <w:r>
        <w:t>формирование</w:t>
      </w:r>
      <w:proofErr w:type="gramEnd"/>
      <w: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3B23B0" w:rsidRDefault="00FC5223">
      <w:pPr>
        <w:numPr>
          <w:ilvl w:val="0"/>
          <w:numId w:val="1"/>
        </w:numPr>
        <w:ind w:hanging="360"/>
      </w:pPr>
      <w:r>
        <w:lastRenderedPageBreak/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основ экологической культуры, соответствующей </w:t>
      </w:r>
    </w:p>
    <w:p w:rsidR="003B23B0" w:rsidRDefault="00FC5223">
      <w:pPr>
        <w:ind w:left="-5"/>
      </w:pPr>
      <w:r>
        <w:t xml:space="preserve">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3B23B0" w:rsidRDefault="00FC5223">
      <w:pPr>
        <w:numPr>
          <w:ilvl w:val="1"/>
          <w:numId w:val="1"/>
        </w:numPr>
        <w:ind w:hanging="360"/>
      </w:pPr>
      <w: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3B23B0" w:rsidRDefault="00FC5223">
      <w:pPr>
        <w:numPr>
          <w:ilvl w:val="1"/>
          <w:numId w:val="1"/>
        </w:numPr>
        <w:ind w:hanging="360"/>
      </w:pPr>
      <w: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3B23B0" w:rsidRDefault="00FC5223">
      <w:pPr>
        <w:spacing w:after="25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5" w:line="270" w:lineRule="auto"/>
        <w:ind w:left="-5" w:right="2826"/>
        <w:jc w:val="left"/>
      </w:pPr>
      <w:r>
        <w:t xml:space="preserve">Планируемые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  <w:r>
        <w:t xml:space="preserve">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оценивать правильность выполнения учебной задачи, собственные возможности ее решения;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смысловое чтение;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формирование и развитие компетентности в области использования информационно-коммуникационных технологий (далее ИКТ - компетенции); развитие мотивации к овладению культурой активного пользования словарями и другими поисковыми системами;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lastRenderedPageBreak/>
        <w:t>Предметные результаты:</w:t>
      </w:r>
      <w:r>
        <w:t xml:space="preserve"> </w:t>
      </w:r>
    </w:p>
    <w:p w:rsidR="003B23B0" w:rsidRDefault="00FC5223">
      <w:pPr>
        <w:ind w:left="-5"/>
      </w:pPr>
      <w:r>
        <w:t xml:space="preserve">Представления: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профессионально значимых способностях и личностных качествах;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мире профессий;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психологических особенностях основных видов деятельности;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профессиональной деятельности;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осознание детей ценности и важности профессии; Умения: </w:t>
      </w:r>
    </w:p>
    <w:p w:rsidR="003B23B0" w:rsidRDefault="00FC5223">
      <w:pPr>
        <w:numPr>
          <w:ilvl w:val="0"/>
          <w:numId w:val="4"/>
        </w:numPr>
        <w:spacing w:after="5" w:line="270" w:lineRule="auto"/>
        <w:ind w:hanging="259"/>
      </w:pPr>
      <w:r>
        <w:t xml:space="preserve">самостоятельно </w:t>
      </w:r>
      <w:r>
        <w:tab/>
        <w:t xml:space="preserve">подготовить </w:t>
      </w:r>
      <w:r>
        <w:tab/>
        <w:t xml:space="preserve">развернутое </w:t>
      </w:r>
      <w:r>
        <w:tab/>
        <w:t xml:space="preserve">описание </w:t>
      </w:r>
      <w:r>
        <w:tab/>
        <w:t xml:space="preserve">профессии, </w:t>
      </w:r>
      <w:r>
        <w:tab/>
        <w:t xml:space="preserve">определить способности, которые необходимы данной профессии, и подобрать задания для проверки этих способностей;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описывать признаки предметов, профессий и узнавать предметы и профессии по их признакам;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выделять существенные признаки предметов;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обобщать, делать выводы;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классифицировать явления, предметы;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определять последовательность выполнения операций;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давать определения тем или иным понятиям; </w:t>
      </w:r>
    </w:p>
    <w:p w:rsidR="003B23B0" w:rsidRDefault="00FC5223">
      <w:pPr>
        <w:numPr>
          <w:ilvl w:val="0"/>
          <w:numId w:val="4"/>
        </w:numPr>
        <w:spacing w:after="5" w:line="270" w:lineRule="auto"/>
        <w:ind w:hanging="259"/>
      </w:pPr>
      <w:r>
        <w:t xml:space="preserve">осуществлять поисково-аналитическую деятельность для практического решения прикладных задач с использованием знаний, полученных при изучении учебных предметов, способность добывать новую информацию из различных источников. 9) отношение человека к деятельности и к себе как к деятелю; </w:t>
      </w:r>
    </w:p>
    <w:p w:rsidR="003B23B0" w:rsidRDefault="00FC5223">
      <w:pPr>
        <w:ind w:left="-5"/>
      </w:pPr>
      <w:r>
        <w:t xml:space="preserve">10) уметь пользоваться правилами выбора профессии.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Содержание курса «Профориентация»</w:t>
      </w: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5-й класс (17 ч.)</w:t>
      </w:r>
      <w:r>
        <w:t xml:space="preserve"> </w:t>
      </w:r>
    </w:p>
    <w:p w:rsidR="003B23B0" w:rsidRDefault="00FC5223">
      <w:pPr>
        <w:pStyle w:val="1"/>
        <w:ind w:left="-5" w:right="2826"/>
      </w:pP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Обсуждение понятий труд, профессия. Донесение целей и задач курса. Классификация профессий (пирамида Е.А. Климова).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игре “Собери пословицу о труде”, составление </w:t>
      </w:r>
      <w:proofErr w:type="spellStart"/>
      <w:r>
        <w:t>минирассказа</w:t>
      </w:r>
      <w:proofErr w:type="spellEnd"/>
      <w:r>
        <w:t xml:space="preserve"> о профессиях, краткое конспектирование по рассказу учителя. </w:t>
      </w:r>
    </w:p>
    <w:p w:rsidR="003B23B0" w:rsidRDefault="00FC5223">
      <w:pPr>
        <w:spacing w:after="26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Профессии особой социальной значимости. Качества, которыми должны обладать люди, выбравшие профессию цикла “Человек - человек”. Поведение, недопустимое для специалистов этой сферы труда. Профессии педагогического профиля (воспитатель, учитель, педагог-организатор, педагог – психолог, педагог – дефектолог, социальный педагог).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разыгрывании сценки “На уроке”, участие в конкурсе загадок на тему “Школа”, составление плана урока, участие в мероприятии, посвященном дню учителя “Необыкновенный урок”.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-художественный образ»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Люди искусства – какие они? Залог успеха: талант или трудолюбие? Цели, которые должен ставить перед собой человек, выбирающий профессии данной сферы. </w:t>
      </w:r>
    </w:p>
    <w:p w:rsidR="003B23B0" w:rsidRDefault="00FC5223">
      <w:pPr>
        <w:ind w:left="-5"/>
      </w:pPr>
      <w:r>
        <w:t xml:space="preserve">Знакомство с профессией архитектора, скульптора, фотографа, дизайнера.  Беседа о предмете деятельности.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создании фотоколлажа, участие в создании журнала модной одежды. </w:t>
      </w:r>
    </w:p>
    <w:p w:rsidR="003B23B0" w:rsidRDefault="00FC5223">
      <w:pPr>
        <w:spacing w:after="29" w:line="259" w:lineRule="auto"/>
        <w:ind w:left="0" w:firstLine="0"/>
        <w:jc w:val="left"/>
      </w:pPr>
      <w:r>
        <w:lastRenderedPageBreak/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Ориентированность профессий типа “Человек - техника”. Сферы деятельности, в которых востребованы люди профессий данного типа. </w:t>
      </w:r>
    </w:p>
    <w:p w:rsidR="003B23B0" w:rsidRDefault="00FC5223">
      <w:pPr>
        <w:ind w:left="-5"/>
      </w:pPr>
      <w:r>
        <w:t xml:space="preserve">Обсуждение профессий слесаря, штукатура, водителя, пожарного.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рассказы детей об известных им машинах, участие в игре “Запомни и воспроизведи”, участие в беседах с представителями профессий “Человек - техника”, экскурсия в пожарную часть.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– знаковая система»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Особенности и разнообразие профессий типа “Человек – знак”. </w:t>
      </w:r>
    </w:p>
    <w:p w:rsidR="003B23B0" w:rsidRDefault="00FC5223">
      <w:pPr>
        <w:ind w:left="-5"/>
      </w:pPr>
      <w:r>
        <w:t xml:space="preserve">Знакомство с профессиями бухгалтера, программиста, картографа, библиотекаря. </w:t>
      </w:r>
      <w:r>
        <w:rPr>
          <w:b/>
        </w:rPr>
        <w:t>Виды деятельности:</w:t>
      </w:r>
      <w:r>
        <w:t xml:space="preserve"> участие в беседах с представителями профессий “Человек – знаковая система”, экскурсия в школьную библиотеку, чтение карт, составление алгоритма, проведение расчетов.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Рассмотреть, на что направлен труд, людей, выбравших профессии типа «Человек - природа».</w:t>
      </w:r>
      <w:r>
        <w:rPr>
          <w:b/>
        </w:rPr>
        <w:t xml:space="preserve"> </w:t>
      </w:r>
      <w:r>
        <w:t xml:space="preserve">Особенность биологических объектов труда. </w:t>
      </w:r>
    </w:p>
    <w:p w:rsidR="003B23B0" w:rsidRDefault="00FC5223">
      <w:pPr>
        <w:ind w:left="-5"/>
      </w:pPr>
      <w:r>
        <w:t xml:space="preserve">Знакомство с профессиями цветовода, ветеринара, егеря, лесничего, лесника.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беседах с представителями профессий “Человек – природа”, участие в конкурсе рисунков “Лучший букет”, участие в оформлении стенгазеты, посвященной профессиям егеря, лесника, лесничего.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Итоговые занятия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над мини - проектом “Профессии моих родителей”, защита мини-проектов.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6575"/>
      </w:pPr>
      <w:r>
        <w:t>6-й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Повторение классификации профессий (пирамида Е.А. Климова). Обсуждение блока цели труда.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Виды деятельности:</w:t>
      </w:r>
      <w:r>
        <w:t xml:space="preserve"> участие в беседе.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Профессии особой социальной значимости. Соотнесение профессии типа “</w:t>
      </w:r>
      <w:proofErr w:type="spellStart"/>
      <w:r>
        <w:t>Человекчеловек</w:t>
      </w:r>
      <w:proofErr w:type="spellEnd"/>
      <w:r>
        <w:t>”</w:t>
      </w:r>
      <w:r>
        <w:rPr>
          <w:b/>
        </w:rPr>
        <w:t xml:space="preserve"> </w:t>
      </w:r>
      <w:r>
        <w:t xml:space="preserve">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Профессии медицинского профиля (врач, фельдшер, медицинская сестра).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пресс – конференции со школьной медсестрой, экскурсия в больницу, участие в выпуске газеты «Необычные специальности врачей».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художественный образ»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 какими проблемами могут столкнуться люди искусства. Пути преодоления трудностей, которые могут ожидать людей, выбирающих профессии данного типа. Соотнесение профессий типа «Человек - художественный образ»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художника, модели, визажиста, стилиста.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составление презентации на тему «Выдающиеся художники», участие в создании стилистического образа, экскурсия в картинную галерею.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техника» с классификацией Е.А. Климова по целям трудовой деятельности. Обсуждение профессий электрик, швея, реставратор, летчик.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написание сочинения на тему «Если бы я был летчиком», составление презентации по профессии реставратор, подготовка доклада «Легко ли быть швеей».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– знаковая система»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знаковая система»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провизор, переводчик, штурман, радист.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составление презентации на тему «Кто такой штурман», работа с документами, участие в мозговом штурме.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природа»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зоотехника, океанолога, эколога, геолога.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выпуске газеты «Профессии цикла «Человек - природа»», участие в составлении презентации на тему «Профессия океанолог».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Итоговые занятия (2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над мини - проектом “Древо профессий моей семьи”, защита мини-проектов.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15" w:right="2826" w:firstLine="3819"/>
      </w:pPr>
      <w:r>
        <w:t>7-й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Повторение классификации профессий (пирамида Е.А. Климова). Обсуждение блока средства труда.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Виды деятельности:</w:t>
      </w:r>
      <w:r>
        <w:t xml:space="preserve"> участие в беседе.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Профессии особой социальной значимости. Соотнесение профессии типа “</w:t>
      </w:r>
      <w:proofErr w:type="spellStart"/>
      <w:r>
        <w:t>Человекчеловек</w:t>
      </w:r>
      <w:proofErr w:type="spellEnd"/>
      <w:r>
        <w:t>”</w:t>
      </w:r>
      <w:r>
        <w:rPr>
          <w:b/>
        </w:rPr>
        <w:t xml:space="preserve"> </w:t>
      </w:r>
      <w:r>
        <w:t xml:space="preserve">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Профессии бытового обслуживания (продавец, оператор почтового отделения, парикмахер, проводник пассажирского вагона).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экскурсия в почтовое отделение, участие в ролевой игре «Магазин», составление презентации на тему «Особенности труда проводника пассажирского поезда», участие в мастер – классе «Модная прическа».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художественный образ» (4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художественный образ» с классификацией Е.А. </w:t>
      </w:r>
    </w:p>
    <w:p w:rsidR="003B23B0" w:rsidRDefault="00FC5223">
      <w:pPr>
        <w:ind w:left="-5"/>
      </w:pPr>
      <w:r>
        <w:t xml:space="preserve">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музыкант, композитор, актер, режиссер, юморист.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составление презентации на тему «Выдающиеся музыканты», участие в создании сценария юмористической сценки, участие в представлении юмористической сценки.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техника»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Обсуждение профессий автомеханик, маркшейдер, медицинский лабораторный техник, зубной техник,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конкурсе по лепке зубных протезов, написание доклада о профессии маркшейдер, составление презентации по профессии медицинский лабораторный техник.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ind w:left="-5"/>
      </w:pPr>
      <w:r>
        <w:rPr>
          <w:b/>
        </w:rPr>
        <w:t>Профессии «Человек – знаковая система» (3 ч.)</w:t>
      </w:r>
      <w:r>
        <w:t xml:space="preserve"> Соотнесение профессий типа «Человек – знаковая система»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андеррайтер, брокер, геодезист, кассир.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конкурсе счетоводов, участие в ролевой игре по профессии брокер, составление презентации по профессии геодезист, участие в беседе </w:t>
      </w:r>
    </w:p>
    <w:p w:rsidR="003B23B0" w:rsidRDefault="00FC5223">
      <w:pPr>
        <w:ind w:left="-5"/>
      </w:pPr>
      <w:r>
        <w:t xml:space="preserve">«Какими качествами должен обладать человек, работающий андеррайтером?».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(2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природа»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кинолог, пчеловод, метеоролог, биолог.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выпуске газеты «Профессии цикла «Человек - природа»», участие в сюжетно – ролевых играх. </w:t>
      </w:r>
    </w:p>
    <w:p w:rsidR="003B23B0" w:rsidRDefault="00FC5223">
      <w:pPr>
        <w:spacing w:after="23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8-й класс (17 ч.)</w:t>
      </w:r>
      <w:r>
        <w:t xml:space="preserve"> </w:t>
      </w:r>
    </w:p>
    <w:p w:rsidR="003B23B0" w:rsidRDefault="00FC5223">
      <w:pPr>
        <w:pStyle w:val="1"/>
        <w:ind w:left="-5" w:right="2826"/>
      </w:pP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Цели курса. Входное анкетирование.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анкетировании.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Я выбираю профессию (8 ч.)</w:t>
      </w:r>
      <w:r>
        <w:rPr>
          <w:b w:val="0"/>
        </w:rPr>
        <w:t xml:space="preserve"> </w:t>
      </w:r>
    </w:p>
    <w:p w:rsidR="003B23B0" w:rsidRDefault="00FC5223">
      <w:pPr>
        <w:spacing w:after="5" w:line="270" w:lineRule="auto"/>
        <w:ind w:left="-5" w:right="-8"/>
        <w:jc w:val="left"/>
      </w:pPr>
      <w:r>
        <w:t xml:space="preserve">Многообразие мира профессий. Понятие профессии, специальности, должности. Особенности выбора профессии в актуальных социально-экономических условиях. Атлас новых профессий. </w:t>
      </w:r>
    </w:p>
    <w:p w:rsidR="003B23B0" w:rsidRDefault="00FC5223">
      <w:pPr>
        <w:ind w:left="-5"/>
      </w:pPr>
      <w:r>
        <w:t xml:space="preserve">Стратегия профессионального выбора. Правило хорошего выбора профессии («Хочу» – «Могу» – «Надо»). </w:t>
      </w:r>
    </w:p>
    <w:p w:rsidR="003B23B0" w:rsidRDefault="00FC5223">
      <w:pPr>
        <w:ind w:left="-5"/>
      </w:pPr>
      <w:r>
        <w:t xml:space="preserve">Индивидуальная ситуация выбора профессии. Ошибки при выборе профессии. Ролевая игра «Выбор профессии». </w:t>
      </w:r>
    </w:p>
    <w:p w:rsidR="003B23B0" w:rsidRDefault="00FC5223">
      <w:pPr>
        <w:ind w:left="-5"/>
      </w:pPr>
      <w:r>
        <w:t xml:space="preserve">Классификации профессий. Обзор классификации профессий по Е.А. Климову. Типология профессий. Типологические требования к профессии. Понятия </w:t>
      </w:r>
      <w:proofErr w:type="spellStart"/>
      <w:r>
        <w:t>профессиограммы</w:t>
      </w:r>
      <w:proofErr w:type="spellEnd"/>
      <w:r>
        <w:t xml:space="preserve"> и </w:t>
      </w:r>
      <w:proofErr w:type="spellStart"/>
      <w:r>
        <w:t>психограммы</w:t>
      </w:r>
      <w:proofErr w:type="spellEnd"/>
      <w:r>
        <w:t xml:space="preserve">. </w:t>
      </w:r>
    </w:p>
    <w:p w:rsidR="003B23B0" w:rsidRDefault="00FC5223">
      <w:pPr>
        <w:ind w:left="-5"/>
      </w:pPr>
      <w:r>
        <w:t xml:space="preserve">Склонности и интересы в профессиональном выборе («Хочу»). Диагностическая процедура: «Карта интересов».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«мозговом штурме», участие в диагностической процедуре «Карта интересов», составление презентации на тему «Типология профессий», составление и защита доклада по теме «Новые профессии», участие в ролевой игре </w:t>
      </w:r>
    </w:p>
    <w:p w:rsidR="003B23B0" w:rsidRDefault="00FC5223">
      <w:pPr>
        <w:ind w:left="-5"/>
      </w:pPr>
      <w:r>
        <w:t xml:space="preserve">«Выбор профессии».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ind w:left="-5" w:right="5022"/>
      </w:pPr>
      <w:r>
        <w:rPr>
          <w:b/>
        </w:rPr>
        <w:t>Проект «Мой выбор» (8 ч.)</w:t>
      </w:r>
      <w:r>
        <w:t xml:space="preserve"> Определение целей и задач. </w:t>
      </w:r>
    </w:p>
    <w:p w:rsidR="003B23B0" w:rsidRDefault="00FC5223">
      <w:pPr>
        <w:ind w:left="-5"/>
      </w:pPr>
      <w:r>
        <w:lastRenderedPageBreak/>
        <w:t xml:space="preserve">Подбор и изучение материалов по теме. </w:t>
      </w:r>
    </w:p>
    <w:p w:rsidR="003B23B0" w:rsidRDefault="00FC5223">
      <w:pPr>
        <w:ind w:left="-5"/>
      </w:pPr>
      <w:r>
        <w:t xml:space="preserve">Работа с литературой, анализ других источников. </w:t>
      </w:r>
    </w:p>
    <w:p w:rsidR="003B23B0" w:rsidRDefault="00FC5223">
      <w:pPr>
        <w:ind w:left="-5"/>
      </w:pPr>
      <w:r>
        <w:t xml:space="preserve">Разработка плана проекта и его реализация. </w:t>
      </w:r>
    </w:p>
    <w:p w:rsidR="003B23B0" w:rsidRDefault="00FC5223">
      <w:pPr>
        <w:ind w:left="-5"/>
      </w:pPr>
      <w:r>
        <w:t xml:space="preserve">Написание проекта. </w:t>
      </w:r>
    </w:p>
    <w:p w:rsidR="003B23B0" w:rsidRDefault="00FC5223">
      <w:pPr>
        <w:ind w:left="-5"/>
      </w:pPr>
      <w:r>
        <w:t xml:space="preserve">Оформление проекта. </w:t>
      </w:r>
    </w:p>
    <w:p w:rsidR="003B23B0" w:rsidRDefault="00FC5223">
      <w:pPr>
        <w:ind w:left="-5"/>
      </w:pPr>
      <w:r>
        <w:t xml:space="preserve">Защита проекта (презентация, доклад). </w:t>
      </w:r>
    </w:p>
    <w:p w:rsidR="003B23B0" w:rsidRDefault="00FC5223">
      <w:pPr>
        <w:ind w:left="-5"/>
      </w:pPr>
      <w:r>
        <w:t xml:space="preserve">Защита личного профессионального плана.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работа по написанию, оформлению, защите проекта. </w:t>
      </w:r>
    </w:p>
    <w:p w:rsidR="003B23B0" w:rsidRDefault="00FC5223">
      <w:pPr>
        <w:spacing w:after="2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15" w:right="2826" w:firstLine="3819"/>
      </w:pPr>
      <w:r>
        <w:t>9-й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Знакомство с понятием «Профильное обучение». Многообразием видов профилей. </w:t>
      </w:r>
    </w:p>
    <w:p w:rsidR="003B23B0" w:rsidRDefault="00FC5223">
      <w:pPr>
        <w:ind w:left="-5" w:right="3251"/>
      </w:pPr>
      <w:r>
        <w:t xml:space="preserve">Особенности выбора профиля дальнейшего бучения. </w:t>
      </w:r>
      <w:r>
        <w:rPr>
          <w:b/>
        </w:rPr>
        <w:t xml:space="preserve">Виды деятельности: </w:t>
      </w:r>
      <w:r>
        <w:t xml:space="preserve">участие в беседе.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0"/>
      </w:pPr>
      <w:r>
        <w:t>Информационно - технологический, математический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Физико-технический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Финансово - экономический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Естественно — научный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proofErr w:type="spellStart"/>
      <w:r>
        <w:t>Производственно</w:t>
      </w:r>
      <w:proofErr w:type="spellEnd"/>
      <w:r>
        <w:t xml:space="preserve"> — технологический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Социально — гуманитарный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Творческий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8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proofErr w:type="spellStart"/>
      <w:r>
        <w:t>Военно</w:t>
      </w:r>
      <w:proofErr w:type="spellEnd"/>
      <w:r>
        <w:t xml:space="preserve"> - спортивный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Определение профиля дальнейшего обучения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Составление «формулы профессии». Анализ картины восприятия профилей обучения и оценка наиболее подходящего. </w:t>
      </w:r>
    </w:p>
    <w:p w:rsidR="003B23B0" w:rsidRDefault="00FC5223">
      <w:pPr>
        <w:pStyle w:val="1"/>
        <w:ind w:left="-5" w:right="2826"/>
      </w:pPr>
      <w:r>
        <w:t>Виды деятельности:</w:t>
      </w:r>
      <w:r>
        <w:rPr>
          <w:b w:val="0"/>
        </w:rPr>
        <w:t xml:space="preserve"> составление «формулы профессии». </w:t>
      </w:r>
      <w:r>
        <w:t>Мои варианты профессионального обучения (8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Постановка профессиональных целей, поиск путей их достижения, определение внешних и внутренних ресурсов, способствующих решению задач. </w:t>
      </w:r>
    </w:p>
    <w:p w:rsidR="003B23B0" w:rsidRDefault="00FC5223">
      <w:pPr>
        <w:ind w:left="-5"/>
      </w:pPr>
      <w:r>
        <w:t xml:space="preserve">Знакомство с профессиональными учебными заведениями города, региона. Знакомство с направлениями и специальностями подготовки.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с литературой, документами; участие в анкетировании. </w:t>
      </w:r>
    </w:p>
    <w:p w:rsidR="003B23B0" w:rsidRDefault="00FC5223">
      <w:pPr>
        <w:spacing w:after="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0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spacing w:after="0" w:line="259" w:lineRule="auto"/>
        <w:ind w:left="0" w:right="3186" w:firstLine="0"/>
        <w:jc w:val="right"/>
      </w:pPr>
      <w:r>
        <w:rPr>
          <w:b/>
        </w:rPr>
        <w:t>Учебно-тематический план</w:t>
      </w:r>
      <w:r>
        <w:t xml:space="preserve"> </w:t>
      </w:r>
    </w:p>
    <w:p w:rsidR="003B23B0" w:rsidRDefault="00FC5223">
      <w:pPr>
        <w:spacing w:after="0" w:line="259" w:lineRule="auto"/>
        <w:ind w:left="48" w:firstLine="0"/>
        <w:jc w:val="center"/>
      </w:pPr>
      <w:r>
        <w:rPr>
          <w:sz w:val="21"/>
        </w:rPr>
        <w:t xml:space="preserve"> </w:t>
      </w:r>
    </w:p>
    <w:tbl>
      <w:tblPr>
        <w:tblStyle w:val="TableGrid"/>
        <w:tblW w:w="9933" w:type="dxa"/>
        <w:tblInd w:w="-115" w:type="dxa"/>
        <w:tblCellMar>
          <w:top w:w="6" w:type="dxa"/>
          <w:left w:w="115" w:type="dxa"/>
        </w:tblCellMar>
        <w:tblLook w:val="04A0" w:firstRow="1" w:lastRow="0" w:firstColumn="1" w:lastColumn="0" w:noHBand="0" w:noVBand="1"/>
      </w:tblPr>
      <w:tblGrid>
        <w:gridCol w:w="581"/>
        <w:gridCol w:w="3691"/>
        <w:gridCol w:w="946"/>
        <w:gridCol w:w="946"/>
        <w:gridCol w:w="948"/>
        <w:gridCol w:w="946"/>
        <w:gridCol w:w="946"/>
        <w:gridCol w:w="929"/>
      </w:tblGrid>
      <w:tr w:rsidR="003B23B0">
        <w:trPr>
          <w:trHeight w:val="118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170" w:line="259" w:lineRule="auto"/>
              <w:ind w:left="132" w:firstLine="0"/>
              <w:jc w:val="left"/>
            </w:pPr>
            <w:r>
              <w:rPr>
                <w:sz w:val="21"/>
              </w:rPr>
              <w:t xml:space="preserve">№ </w:t>
            </w:r>
          </w:p>
          <w:p w:rsidR="003B23B0" w:rsidRDefault="00FC5223">
            <w:pPr>
              <w:spacing w:after="122" w:line="259" w:lineRule="auto"/>
              <w:ind w:left="0" w:right="82" w:firstLine="0"/>
              <w:jc w:val="right"/>
            </w:pPr>
            <w:r>
              <w:rPr>
                <w:b/>
                <w:sz w:val="21"/>
              </w:rPr>
              <w:t>п/п</w:t>
            </w: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0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122" w:line="259" w:lineRule="auto"/>
              <w:ind w:left="2" w:firstLine="0"/>
              <w:jc w:val="center"/>
            </w:pPr>
            <w:r>
              <w:rPr>
                <w:b/>
                <w:sz w:val="21"/>
              </w:rPr>
              <w:t>Тема раздела</w:t>
            </w: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127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0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3" w:firstLine="0"/>
              <w:jc w:val="center"/>
            </w:pPr>
            <w:r>
              <w:rPr>
                <w:b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3" w:firstLine="0"/>
              <w:jc w:val="center"/>
            </w:pPr>
            <w:r>
              <w:rPr>
                <w:b/>
                <w:sz w:val="21"/>
              </w:rPr>
              <w:t>6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5" w:firstLine="0"/>
              <w:jc w:val="center"/>
            </w:pPr>
            <w:r>
              <w:rPr>
                <w:b/>
                <w:sz w:val="21"/>
              </w:rPr>
              <w:t>7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4" w:right="45" w:firstLine="0"/>
              <w:jc w:val="center"/>
            </w:pPr>
            <w:r>
              <w:rPr>
                <w:b/>
                <w:sz w:val="21"/>
              </w:rPr>
              <w:t>8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3" w:right="45" w:firstLine="0"/>
              <w:jc w:val="center"/>
            </w:pPr>
            <w:r>
              <w:rPr>
                <w:b/>
                <w:sz w:val="21"/>
              </w:rPr>
              <w:t>9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1.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Введение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2.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“Человек-человек”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3.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-художественный образ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10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4.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– техника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5.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– знаковая система»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6.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- природа»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12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7.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Я выбираю профессию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8.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Проект «Мой выбор»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9.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Информационно – технологический, математический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10.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Физико</w:t>
            </w:r>
            <w:proofErr w:type="spellEnd"/>
            <w:r>
              <w:rPr>
                <w:sz w:val="21"/>
              </w:rPr>
              <w:t xml:space="preserve"> – технический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lastRenderedPageBreak/>
              <w:t xml:space="preserve">11.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Финансово – экономический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12.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Естественно – научный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13.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Производственно</w:t>
            </w:r>
            <w:proofErr w:type="spellEnd"/>
            <w:r>
              <w:rPr>
                <w:sz w:val="21"/>
              </w:rPr>
              <w:t xml:space="preserve"> – технологический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14.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Социально – гуманитарный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15.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Творческий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16.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Военно</w:t>
            </w:r>
            <w:proofErr w:type="spellEnd"/>
            <w:r>
              <w:rPr>
                <w:sz w:val="21"/>
              </w:rPr>
              <w:t xml:space="preserve"> – спортивный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17.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Определение профиля дальнейшего обучения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9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18.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Мои варианты профессионального обучения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19.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Итоговые занятия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25" w:firstLine="0"/>
              <w:jc w:val="center"/>
            </w:pPr>
            <w:r>
              <w:rPr>
                <w:sz w:val="10"/>
              </w:rPr>
              <w:t xml:space="preserve">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Итого количество часов: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  <w:sz w:val="21"/>
              </w:rPr>
              <w:t>85</w:t>
            </w:r>
            <w:r>
              <w:rPr>
                <w:sz w:val="21"/>
              </w:rPr>
              <w:t xml:space="preserve"> </w:t>
            </w:r>
          </w:p>
        </w:tc>
      </w:tr>
    </w:tbl>
    <w:p w:rsidR="003B23B0" w:rsidRDefault="00FC5223">
      <w:pPr>
        <w:spacing w:after="129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3B23B0" w:rsidRDefault="00FC5223">
      <w:pPr>
        <w:spacing w:after="146" w:line="259" w:lineRule="auto"/>
        <w:ind w:left="48" w:firstLine="0"/>
        <w:jc w:val="center"/>
      </w:pPr>
      <w:r>
        <w:rPr>
          <w:sz w:val="21"/>
        </w:rPr>
        <w:t xml:space="preserve"> </w:t>
      </w:r>
    </w:p>
    <w:p w:rsidR="003B23B0" w:rsidRDefault="00FC5223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3B23B0" w:rsidSect="008A3069">
      <w:footerReference w:type="default" r:id="rId7"/>
      <w:pgSz w:w="11906" w:h="16838"/>
      <w:pgMar w:top="1135" w:right="566" w:bottom="1216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31F" w:rsidRDefault="0067731F" w:rsidP="00166582">
      <w:pPr>
        <w:spacing w:after="0" w:line="240" w:lineRule="auto"/>
      </w:pPr>
      <w:r>
        <w:separator/>
      </w:r>
    </w:p>
  </w:endnote>
  <w:endnote w:type="continuationSeparator" w:id="0">
    <w:p w:rsidR="0067731F" w:rsidRDefault="0067731F" w:rsidP="00166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0112501"/>
      <w:docPartObj>
        <w:docPartGallery w:val="Page Numbers (Bottom of Page)"/>
        <w:docPartUnique/>
      </w:docPartObj>
    </w:sdtPr>
    <w:sdtEndPr/>
    <w:sdtContent>
      <w:p w:rsidR="00166582" w:rsidRDefault="001665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BCC">
          <w:rPr>
            <w:noProof/>
          </w:rPr>
          <w:t>10</w:t>
        </w:r>
        <w:r>
          <w:fldChar w:fldCharType="end"/>
        </w:r>
      </w:p>
    </w:sdtContent>
  </w:sdt>
  <w:p w:rsidR="00166582" w:rsidRDefault="001665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31F" w:rsidRDefault="0067731F" w:rsidP="00166582">
      <w:pPr>
        <w:spacing w:after="0" w:line="240" w:lineRule="auto"/>
      </w:pPr>
      <w:r>
        <w:separator/>
      </w:r>
    </w:p>
  </w:footnote>
  <w:footnote w:type="continuationSeparator" w:id="0">
    <w:p w:rsidR="0067731F" w:rsidRDefault="0067731F" w:rsidP="00166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F4F93"/>
    <w:multiLevelType w:val="hybridMultilevel"/>
    <w:tmpl w:val="0C2662C8"/>
    <w:lvl w:ilvl="0" w:tplc="0866912C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03E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B694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A04C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E4C5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EC80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A4B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C5F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0C8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7C4F79"/>
    <w:multiLevelType w:val="hybridMultilevel"/>
    <w:tmpl w:val="277C12A2"/>
    <w:lvl w:ilvl="0" w:tplc="459E4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AE20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204B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4F02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16ADC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2C8D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A37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F25A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A220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DB1251"/>
    <w:multiLevelType w:val="hybridMultilevel"/>
    <w:tmpl w:val="DF82141C"/>
    <w:lvl w:ilvl="0" w:tplc="BBA2D0D4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471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02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0EA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2214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A5B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A2C9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699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2840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A595D5C"/>
    <w:multiLevelType w:val="hybridMultilevel"/>
    <w:tmpl w:val="CD12B7EE"/>
    <w:lvl w:ilvl="0" w:tplc="AE92C0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9E10E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5CE60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4443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AC2D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8512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9CCB6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FC0CE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081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B0"/>
    <w:rsid w:val="00006541"/>
    <w:rsid w:val="00055BCC"/>
    <w:rsid w:val="00166582"/>
    <w:rsid w:val="001762FC"/>
    <w:rsid w:val="00276E29"/>
    <w:rsid w:val="003B23B0"/>
    <w:rsid w:val="00450D64"/>
    <w:rsid w:val="005424DA"/>
    <w:rsid w:val="005E4963"/>
    <w:rsid w:val="0067731F"/>
    <w:rsid w:val="008A3069"/>
    <w:rsid w:val="008E08A8"/>
    <w:rsid w:val="009A464C"/>
    <w:rsid w:val="00DE5C6F"/>
    <w:rsid w:val="00E11D77"/>
    <w:rsid w:val="00FC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DAAF3-41F1-4DFD-A50C-25930623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0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6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582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16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582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5E4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496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3092</Words>
  <Characters>17628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777</cp:lastModifiedBy>
  <cp:revision>14</cp:revision>
  <cp:lastPrinted>2023-09-22T13:46:00Z</cp:lastPrinted>
  <dcterms:created xsi:type="dcterms:W3CDTF">2023-09-11T12:30:00Z</dcterms:created>
  <dcterms:modified xsi:type="dcterms:W3CDTF">2024-01-20T08:14:00Z</dcterms:modified>
</cp:coreProperties>
</file>